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CA" w:rsidRPr="00476520" w:rsidRDefault="00476520" w:rsidP="00476520">
      <w:pPr>
        <w:pStyle w:val="1"/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</w:pPr>
      <w:bookmarkStart w:id="0" w:name="_GoBack"/>
      <w:bookmarkEnd w:id="0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>דרוש/ה</w:t>
      </w:r>
      <w:r w:rsidR="00380ECA" w:rsidRPr="00476520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="000B0E36" w:rsidRPr="00476520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 xml:space="preserve">מהנדס/ת תהליך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>ל</w:t>
      </w:r>
      <w:r w:rsidR="00B91AFF" w:rsidRPr="00476520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>כיל פריקלאס</w:t>
      </w:r>
      <w:r w:rsidR="003D38C5" w:rsidRPr="00476520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 xml:space="preserve"> </w:t>
      </w:r>
    </w:p>
    <w:p w:rsidR="00476520" w:rsidRPr="00476520" w:rsidRDefault="00476520" w:rsidP="00476520">
      <w:pPr>
        <w:bidi/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</w:pPr>
    </w:p>
    <w:p w:rsidR="00476520" w:rsidRPr="003E2073" w:rsidRDefault="00476520" w:rsidP="00476520">
      <w:pPr>
        <w:rPr>
          <w:rtl/>
        </w:rPr>
      </w:pPr>
    </w:p>
    <w:p w:rsidR="00476520" w:rsidRPr="000B0E36" w:rsidRDefault="00476520" w:rsidP="00476520">
      <w:pPr>
        <w:tabs>
          <w:tab w:val="left" w:pos="284"/>
        </w:tabs>
        <w:bidi/>
        <w:spacing w:after="200" w:line="276" w:lineRule="auto"/>
        <w:ind w:left="284" w:hanging="284"/>
        <w:jc w:val="center"/>
        <w:rPr>
          <w:rFonts w:asciiTheme="minorBidi" w:eastAsiaTheme="minorHAnsi" w:hAnsiTheme="minorBidi" w:cstheme="minorBidi"/>
          <w:b/>
          <w:bCs/>
          <w:sz w:val="20"/>
          <w:szCs w:val="20"/>
        </w:rPr>
      </w:pPr>
      <w:r w:rsidRPr="009A473F">
        <w:rPr>
          <w:rFonts w:ascii="Arial" w:hAnsi="Arial" w:cs="Arial" w:hint="cs"/>
          <w:b/>
          <w:bCs/>
          <w:sz w:val="22"/>
          <w:szCs w:val="22"/>
          <w:rtl/>
        </w:rPr>
        <w:t>*קו"ח יש לשלוח למייל</w:t>
      </w:r>
      <w:r>
        <w:rPr>
          <w:rFonts w:asciiTheme="minorBidi" w:eastAsiaTheme="minorHAnsi" w:hAnsiTheme="minorBidi" w:cstheme="minorBidi" w:hint="cs"/>
          <w:b/>
          <w:bCs/>
          <w:sz w:val="20"/>
          <w:szCs w:val="20"/>
          <w:rtl/>
        </w:rPr>
        <w:t xml:space="preserve"> </w:t>
      </w:r>
      <w:hyperlink r:id="rId8" w:history="1">
        <w:r w:rsidRPr="004C568F">
          <w:rPr>
            <w:rStyle w:val="Hyperlink"/>
            <w:rFonts w:ascii="Arial" w:hAnsi="Arial" w:cs="Arial"/>
            <w:b/>
            <w:bCs/>
            <w:sz w:val="22"/>
            <w:szCs w:val="22"/>
          </w:rPr>
          <w:t>Jobs-il@icl-group.com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תוך ציון מס' המשרה 3760 בכותרת המייל</w:t>
      </w:r>
    </w:p>
    <w:p w:rsidR="00380ECA" w:rsidRPr="000B0E36" w:rsidRDefault="00380ECA" w:rsidP="00A9172D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</w:p>
    <w:p w:rsidR="00D642D8" w:rsidRPr="00476520" w:rsidRDefault="00D642D8" w:rsidP="000B0E36">
      <w:pPr>
        <w:tabs>
          <w:tab w:val="left" w:pos="284"/>
        </w:tabs>
        <w:bidi/>
        <w:spacing w:after="200" w:line="276" w:lineRule="auto"/>
        <w:rPr>
          <w:rFonts w:asciiTheme="minorBidi" w:eastAsiaTheme="minorHAnsi" w:hAnsiTheme="minorBidi" w:cstheme="minorBidi"/>
          <w:b/>
          <w:bCs/>
          <w:sz w:val="22"/>
          <w:szCs w:val="22"/>
          <w:u w:val="single"/>
          <w:rtl/>
        </w:rPr>
      </w:pPr>
      <w:r w:rsidRPr="00476520">
        <w:rPr>
          <w:rFonts w:asciiTheme="minorBidi" w:eastAsiaTheme="minorHAnsi" w:hAnsiTheme="minorBidi" w:cstheme="minorBidi"/>
          <w:b/>
          <w:bCs/>
          <w:sz w:val="22"/>
          <w:szCs w:val="22"/>
          <w:u w:val="single"/>
          <w:rtl/>
        </w:rPr>
        <w:t xml:space="preserve">תחומי האחריות בעיסוק </w:t>
      </w:r>
      <w:r w:rsidR="007E5623" w:rsidRPr="00476520">
        <w:rPr>
          <w:rFonts w:asciiTheme="minorBidi" w:eastAsiaTheme="minorHAnsi" w:hAnsiTheme="minorBidi" w:cstheme="minorBidi"/>
          <w:b/>
          <w:bCs/>
          <w:sz w:val="22"/>
          <w:szCs w:val="22"/>
          <w:u w:val="single"/>
          <w:rtl/>
        </w:rPr>
        <w:t>:</w:t>
      </w:r>
    </w:p>
    <w:p w:rsidR="000B0E36" w:rsidRPr="000B0E36" w:rsidRDefault="000B0E36" w:rsidP="000B0E36">
      <w:pPr>
        <w:numPr>
          <w:ilvl w:val="0"/>
          <w:numId w:val="27"/>
        </w:numPr>
        <w:bidi/>
        <w:spacing w:line="360" w:lineRule="auto"/>
        <w:ind w:left="1372" w:hanging="709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ידע והכרת כל תהליכי הייצור במתקנים.</w:t>
      </w:r>
    </w:p>
    <w:p w:rsidR="000B0E36" w:rsidRPr="000B0E36" w:rsidRDefault="000B0E36" w:rsidP="000B0E36">
      <w:pPr>
        <w:numPr>
          <w:ilvl w:val="0"/>
          <w:numId w:val="27"/>
        </w:numPr>
        <w:bidi/>
        <w:spacing w:line="360" w:lineRule="auto"/>
        <w:ind w:left="1372" w:hanging="709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הקפדה ושמירה על בטיחות העובדים במתקנים.</w:t>
      </w:r>
    </w:p>
    <w:p w:rsidR="000B0E36" w:rsidRPr="000B0E36" w:rsidRDefault="000B0E36" w:rsidP="000B0E36">
      <w:pPr>
        <w:numPr>
          <w:ilvl w:val="0"/>
          <w:numId w:val="27"/>
        </w:numPr>
        <w:bidi/>
        <w:spacing w:line="360" w:lineRule="auto"/>
        <w:ind w:left="1372" w:hanging="709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אמון על שמירת הבטיחות המוצר ואיכותו.</w:t>
      </w:r>
    </w:p>
    <w:p w:rsidR="000B0E36" w:rsidRPr="000B0E36" w:rsidRDefault="000B0E36" w:rsidP="000B0E36">
      <w:pPr>
        <w:numPr>
          <w:ilvl w:val="0"/>
          <w:numId w:val="27"/>
        </w:numPr>
        <w:bidi/>
        <w:spacing w:line="360" w:lineRule="auto"/>
        <w:ind w:left="1372" w:hanging="709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קשר מתמיד עם הנהלת הייצור במתקנים.</w:t>
      </w:r>
    </w:p>
    <w:p w:rsidR="000B0E36" w:rsidRPr="000B0E36" w:rsidRDefault="000B0E36" w:rsidP="000B0E36">
      <w:pPr>
        <w:numPr>
          <w:ilvl w:val="0"/>
          <w:numId w:val="27"/>
        </w:numPr>
        <w:bidi/>
        <w:spacing w:line="360" w:lineRule="auto"/>
        <w:ind w:left="1372" w:hanging="709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אחראי/ת לשמירה על תקני האקולוגיה .</w:t>
      </w:r>
    </w:p>
    <w:p w:rsidR="000B0E36" w:rsidRPr="000B0E36" w:rsidRDefault="000B0E36" w:rsidP="000B0E36">
      <w:pPr>
        <w:numPr>
          <w:ilvl w:val="0"/>
          <w:numId w:val="27"/>
        </w:numPr>
        <w:bidi/>
        <w:spacing w:line="360" w:lineRule="auto"/>
        <w:ind w:left="1372" w:hanging="709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מעקב אחר תקלות ומציאת פתרונות.</w:t>
      </w:r>
    </w:p>
    <w:p w:rsidR="000B0E36" w:rsidRPr="000B0E36" w:rsidRDefault="000B0E36" w:rsidP="000B0E36">
      <w:pPr>
        <w:numPr>
          <w:ilvl w:val="0"/>
          <w:numId w:val="27"/>
        </w:numPr>
        <w:bidi/>
        <w:spacing w:line="360" w:lineRule="auto"/>
        <w:ind w:left="1372" w:hanging="709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 xml:space="preserve">עמידה ביעדי הייצור(תפוקה ואיכות). </w:t>
      </w:r>
    </w:p>
    <w:p w:rsidR="000B0E36" w:rsidRPr="000B0E36" w:rsidRDefault="000B0E36" w:rsidP="000B0E36">
      <w:pPr>
        <w:numPr>
          <w:ilvl w:val="0"/>
          <w:numId w:val="27"/>
        </w:numPr>
        <w:bidi/>
        <w:spacing w:line="360" w:lineRule="auto"/>
        <w:ind w:left="1372" w:hanging="709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עדכון הוראת עבודה.</w:t>
      </w:r>
    </w:p>
    <w:p w:rsidR="000B0E36" w:rsidRPr="000B0E36" w:rsidRDefault="000B0E36" w:rsidP="000B0E36">
      <w:pPr>
        <w:numPr>
          <w:ilvl w:val="0"/>
          <w:numId w:val="27"/>
        </w:numPr>
        <w:bidi/>
        <w:spacing w:line="360" w:lineRule="auto"/>
        <w:ind w:left="1372" w:hanging="709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משמש/ת כמהנדס/ת וולידציות לתהליכים במתקן.</w:t>
      </w:r>
    </w:p>
    <w:p w:rsidR="000B0E36" w:rsidRPr="000B0E36" w:rsidRDefault="000B0E36" w:rsidP="000B0E36">
      <w:pPr>
        <w:bidi/>
        <w:spacing w:line="360" w:lineRule="auto"/>
        <w:ind w:left="1372"/>
        <w:rPr>
          <w:rFonts w:asciiTheme="minorBidi" w:hAnsiTheme="minorBidi" w:cstheme="minorBidi"/>
          <w:sz w:val="20"/>
          <w:szCs w:val="20"/>
        </w:rPr>
      </w:pPr>
    </w:p>
    <w:p w:rsidR="000B0E36" w:rsidRPr="000B0E36" w:rsidRDefault="000B0E36" w:rsidP="000B0E36">
      <w:pPr>
        <w:bidi/>
        <w:spacing w:line="360" w:lineRule="auto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476520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יחסי גומלין </w:t>
      </w:r>
      <w:r w:rsidRPr="000B0E36">
        <w:rPr>
          <w:rFonts w:asciiTheme="minorBidi" w:hAnsiTheme="minorBidi" w:cstheme="minorBidi"/>
          <w:b/>
          <w:bCs/>
          <w:sz w:val="20"/>
          <w:szCs w:val="20"/>
          <w:rtl/>
        </w:rPr>
        <w:t>:</w:t>
      </w:r>
    </w:p>
    <w:p w:rsidR="000B0E36" w:rsidRPr="000B0E36" w:rsidRDefault="000B0E36" w:rsidP="000B0E36">
      <w:pPr>
        <w:bidi/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 xml:space="preserve">מהנדס/ת תהליך אחראי/ת לביצוע תחום עבודתו/ה, תוך שימוש בנהלים/הוראות עבודה ושיטות המוגדרות במערכת הבטחת איכות לרבות נושאי </w:t>
      </w:r>
      <w:r w:rsidRPr="000B0E36">
        <w:rPr>
          <w:rFonts w:asciiTheme="minorBidi" w:hAnsiTheme="minorBidi" w:cstheme="minorBidi"/>
          <w:sz w:val="20"/>
          <w:szCs w:val="20"/>
        </w:rPr>
        <w:t>GMP</w:t>
      </w:r>
      <w:r w:rsidRPr="000B0E36">
        <w:rPr>
          <w:rFonts w:asciiTheme="minorBidi" w:hAnsiTheme="minorBidi" w:cstheme="minorBidi"/>
          <w:sz w:val="20"/>
          <w:szCs w:val="20"/>
          <w:rtl/>
        </w:rPr>
        <w:t xml:space="preserve"> ואיכות סביבה. מהנדס/ת תהליך מתייעץ/ת ונעזר/ת במנהל/ת ההנדסה בפתרון בעיות מקצועיות וקביעת הפעילות בהתאם ליעדי המפעל .</w:t>
      </w:r>
    </w:p>
    <w:p w:rsidR="000B0E36" w:rsidRPr="000B0E36" w:rsidRDefault="000B0E36" w:rsidP="000B0E36">
      <w:pPr>
        <w:tabs>
          <w:tab w:val="left" w:pos="284"/>
        </w:tabs>
        <w:bidi/>
        <w:spacing w:after="200" w:line="276" w:lineRule="auto"/>
        <w:rPr>
          <w:rFonts w:asciiTheme="minorBidi" w:eastAsiaTheme="minorHAnsi" w:hAnsiTheme="minorBidi" w:cstheme="minorBidi"/>
          <w:b/>
          <w:bCs/>
          <w:sz w:val="20"/>
          <w:szCs w:val="20"/>
          <w:rtl/>
        </w:rPr>
      </w:pPr>
    </w:p>
    <w:p w:rsidR="00380ECA" w:rsidRPr="000B0E36" w:rsidRDefault="00380ECA" w:rsidP="000B0E36">
      <w:pPr>
        <w:tabs>
          <w:tab w:val="left" w:pos="284"/>
        </w:tabs>
        <w:bidi/>
        <w:spacing w:after="200" w:line="276" w:lineRule="auto"/>
        <w:rPr>
          <w:rFonts w:asciiTheme="minorBidi" w:eastAsiaTheme="minorHAnsi" w:hAnsiTheme="minorBidi" w:cstheme="minorBidi"/>
          <w:b/>
          <w:bCs/>
          <w:sz w:val="20"/>
          <w:szCs w:val="20"/>
          <w:rtl/>
        </w:rPr>
      </w:pPr>
      <w:r w:rsidRPr="00476520">
        <w:rPr>
          <w:rFonts w:asciiTheme="minorBidi" w:eastAsiaTheme="minorHAnsi" w:hAnsiTheme="minorBidi" w:cstheme="minorBidi"/>
          <w:b/>
          <w:bCs/>
          <w:sz w:val="20"/>
          <w:szCs w:val="20"/>
          <w:u w:val="single"/>
          <w:rtl/>
        </w:rPr>
        <w:t>השכלה וניסיון</w:t>
      </w:r>
      <w:r w:rsidR="007E5623" w:rsidRPr="000B0E36">
        <w:rPr>
          <w:rFonts w:asciiTheme="minorBidi" w:eastAsiaTheme="minorHAnsi" w:hAnsiTheme="minorBidi" w:cstheme="minorBidi"/>
          <w:b/>
          <w:bCs/>
          <w:sz w:val="20"/>
          <w:szCs w:val="20"/>
          <w:rtl/>
        </w:rPr>
        <w:t>:</w:t>
      </w:r>
    </w:p>
    <w:p w:rsidR="000B0E36" w:rsidRPr="000B0E36" w:rsidRDefault="000B0E36" w:rsidP="000B0E36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0B0E36">
        <w:rPr>
          <w:rFonts w:asciiTheme="minorBidi" w:eastAsiaTheme="minorHAnsi" w:hAnsiTheme="minorBidi" w:cstheme="minorBidi"/>
          <w:sz w:val="20"/>
          <w:szCs w:val="20"/>
          <w:rtl/>
        </w:rPr>
        <w:t>מהנדס/ת כימיה</w:t>
      </w:r>
      <w:r w:rsidR="00476520">
        <w:rPr>
          <w:rFonts w:asciiTheme="minorBidi" w:eastAsiaTheme="minorHAnsi" w:hAnsiTheme="minorBidi" w:cstheme="minorBidi" w:hint="cs"/>
          <w:sz w:val="20"/>
          <w:szCs w:val="20"/>
          <w:rtl/>
        </w:rPr>
        <w:t>-</w:t>
      </w:r>
      <w:r w:rsidRPr="000B0E36">
        <w:rPr>
          <w:rFonts w:asciiTheme="minorBidi" w:eastAsiaTheme="minorHAnsi" w:hAnsiTheme="minorBidi" w:cstheme="minorBidi"/>
          <w:sz w:val="20"/>
          <w:szCs w:val="20"/>
          <w:rtl/>
        </w:rPr>
        <w:t xml:space="preserve"> חובה</w:t>
      </w:r>
      <w:r w:rsidR="00476520">
        <w:rPr>
          <w:rFonts w:asciiTheme="minorBidi" w:eastAsiaTheme="minorHAnsi" w:hAnsiTheme="minorBidi" w:cstheme="minorBidi" w:hint="cs"/>
          <w:sz w:val="20"/>
          <w:szCs w:val="20"/>
          <w:rtl/>
        </w:rPr>
        <w:t>.</w:t>
      </w:r>
    </w:p>
    <w:p w:rsidR="000B0E36" w:rsidRPr="000B0E36" w:rsidRDefault="000B0E36" w:rsidP="000B0E36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0B0E36">
        <w:rPr>
          <w:rFonts w:asciiTheme="minorBidi" w:eastAsiaTheme="minorHAnsi" w:hAnsiTheme="minorBidi" w:cstheme="minorBidi"/>
          <w:sz w:val="20"/>
          <w:szCs w:val="20"/>
          <w:rtl/>
        </w:rPr>
        <w:t>ניסיון בהנדסת תהליך</w:t>
      </w:r>
      <w:r w:rsidR="00476520">
        <w:rPr>
          <w:rFonts w:asciiTheme="minorBidi" w:eastAsiaTheme="minorHAnsi" w:hAnsiTheme="minorBidi" w:cstheme="minorBidi" w:hint="cs"/>
          <w:sz w:val="20"/>
          <w:szCs w:val="20"/>
          <w:rtl/>
        </w:rPr>
        <w:t>-</w:t>
      </w:r>
      <w:r w:rsidRPr="000B0E36">
        <w:rPr>
          <w:rFonts w:asciiTheme="minorBidi" w:eastAsiaTheme="minorHAnsi" w:hAnsiTheme="minorBidi" w:cstheme="minorBidi"/>
          <w:sz w:val="20"/>
          <w:szCs w:val="20"/>
          <w:rtl/>
        </w:rPr>
        <w:t xml:space="preserve"> יתרון</w:t>
      </w:r>
      <w:r w:rsidR="00B91AFF">
        <w:rPr>
          <w:rFonts w:asciiTheme="minorBidi" w:eastAsiaTheme="minorHAnsi" w:hAnsiTheme="minorBidi" w:cstheme="minorBidi" w:hint="cs"/>
          <w:sz w:val="20"/>
          <w:szCs w:val="20"/>
          <w:rtl/>
        </w:rPr>
        <w:t xml:space="preserve"> משמעותי.</w:t>
      </w:r>
    </w:p>
    <w:p w:rsidR="007E5623" w:rsidRPr="00476520" w:rsidRDefault="007E5623" w:rsidP="007E5623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b/>
          <w:bCs/>
          <w:sz w:val="20"/>
          <w:szCs w:val="20"/>
          <w:u w:val="single"/>
          <w:rtl/>
        </w:rPr>
      </w:pPr>
      <w:r w:rsidRPr="00476520">
        <w:rPr>
          <w:rFonts w:asciiTheme="minorBidi" w:eastAsiaTheme="minorHAnsi" w:hAnsiTheme="minorBidi" w:cstheme="minorBidi"/>
          <w:b/>
          <w:bCs/>
          <w:sz w:val="20"/>
          <w:szCs w:val="20"/>
          <w:u w:val="single"/>
          <w:rtl/>
        </w:rPr>
        <w:t>כישורים מיומנויות נדרשות:</w:t>
      </w:r>
    </w:p>
    <w:p w:rsidR="000B0E36" w:rsidRPr="000B0E36" w:rsidRDefault="000B0E36" w:rsidP="000B0E36">
      <w:pPr>
        <w:numPr>
          <w:ilvl w:val="0"/>
          <w:numId w:val="28"/>
        </w:numPr>
        <w:autoSpaceDN w:val="0"/>
        <w:bidi/>
        <w:spacing w:after="200" w:line="276" w:lineRule="auto"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יכולת עבודה עצמאית, יחסי אנוש מעולים, יכולת הנעת תהליכים.</w:t>
      </w:r>
    </w:p>
    <w:p w:rsidR="000B0E36" w:rsidRPr="000B0E36" w:rsidRDefault="000B0E36" w:rsidP="000B0E36">
      <w:pPr>
        <w:numPr>
          <w:ilvl w:val="0"/>
          <w:numId w:val="28"/>
        </w:numPr>
        <w:autoSpaceDN w:val="0"/>
        <w:bidi/>
        <w:spacing w:after="200" w:line="276" w:lineRule="auto"/>
        <w:rPr>
          <w:rFonts w:asciiTheme="minorBidi" w:hAnsiTheme="minorBidi" w:cstheme="minorBidi"/>
          <w:sz w:val="20"/>
          <w:szCs w:val="20"/>
          <w:rtl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 xml:space="preserve"> יכולת עבודה בצוות</w:t>
      </w:r>
      <w:r w:rsidR="00B91AFF">
        <w:rPr>
          <w:rFonts w:asciiTheme="minorBidi" w:hAnsiTheme="minorBidi" w:cstheme="minorBidi" w:hint="cs"/>
          <w:sz w:val="20"/>
          <w:szCs w:val="20"/>
          <w:rtl/>
        </w:rPr>
        <w:t>, יכולת עבודה תחת לחץ.</w:t>
      </w:r>
    </w:p>
    <w:p w:rsidR="00B91AFF" w:rsidRDefault="000B0E36" w:rsidP="00B91AFF">
      <w:pPr>
        <w:pStyle w:val="af2"/>
        <w:numPr>
          <w:ilvl w:val="0"/>
          <w:numId w:val="28"/>
        </w:numPr>
        <w:bidi/>
        <w:rPr>
          <w:rFonts w:asciiTheme="minorBidi" w:hAnsiTheme="minorBidi" w:cstheme="minorBidi"/>
          <w:sz w:val="20"/>
          <w:szCs w:val="20"/>
        </w:rPr>
      </w:pPr>
      <w:r w:rsidRPr="000B0E36">
        <w:rPr>
          <w:rFonts w:asciiTheme="minorBidi" w:hAnsiTheme="minorBidi" w:cstheme="minorBidi"/>
          <w:sz w:val="20"/>
          <w:szCs w:val="20"/>
          <w:rtl/>
        </w:rPr>
        <w:t>מוטיבציה גבוהה, הנעה עצמית, יכולת למידה מהירה</w:t>
      </w:r>
      <w:r w:rsidR="00B91AFF">
        <w:rPr>
          <w:rFonts w:asciiTheme="minorBidi" w:hAnsiTheme="minorBidi" w:cstheme="minorBidi" w:hint="cs"/>
          <w:sz w:val="20"/>
          <w:szCs w:val="20"/>
          <w:rtl/>
        </w:rPr>
        <w:t>.</w:t>
      </w:r>
    </w:p>
    <w:p w:rsidR="00B91AFF" w:rsidRDefault="00B91AFF" w:rsidP="00B91AFF">
      <w:pPr>
        <w:pStyle w:val="af2"/>
        <w:bidi/>
        <w:rPr>
          <w:rFonts w:asciiTheme="minorBidi" w:hAnsiTheme="minorBidi" w:cstheme="minorBidi"/>
          <w:sz w:val="20"/>
          <w:szCs w:val="20"/>
        </w:rPr>
      </w:pPr>
    </w:p>
    <w:p w:rsidR="00B91AFF" w:rsidRPr="00B91AFF" w:rsidRDefault="00B91AFF" w:rsidP="00B91AFF">
      <w:pPr>
        <w:pStyle w:val="af2"/>
        <w:numPr>
          <w:ilvl w:val="0"/>
          <w:numId w:val="28"/>
        </w:num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יכולת ניתוח אנליטי, יכולת טכנית והבנה הנדסית, יוזמה ויצירתיות.</w:t>
      </w:r>
    </w:p>
    <w:p w:rsidR="000B0E36" w:rsidRPr="000B0E36" w:rsidRDefault="000B0E36" w:rsidP="000B0E36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:rsidR="00380ECA" w:rsidRPr="000B0E36" w:rsidRDefault="00380ECA" w:rsidP="007E5623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</w:rPr>
      </w:pPr>
      <w:r w:rsidRPr="00476520">
        <w:rPr>
          <w:rFonts w:asciiTheme="minorBidi" w:eastAsiaTheme="minorHAnsi" w:hAnsiTheme="minorBidi" w:cstheme="minorBidi"/>
          <w:b/>
          <w:bCs/>
          <w:sz w:val="20"/>
          <w:szCs w:val="20"/>
          <w:u w:val="single"/>
          <w:rtl/>
        </w:rPr>
        <w:t>מיקום</w:t>
      </w:r>
      <w:r w:rsidRPr="000B0E36">
        <w:rPr>
          <w:rFonts w:asciiTheme="minorBidi" w:eastAsiaTheme="minorHAnsi" w:hAnsiTheme="minorBidi" w:cstheme="minorBidi"/>
          <w:b/>
          <w:bCs/>
          <w:sz w:val="20"/>
          <w:szCs w:val="20"/>
          <w:rtl/>
        </w:rPr>
        <w:t>:</w:t>
      </w:r>
      <w:r w:rsidRPr="000B0E36">
        <w:rPr>
          <w:rFonts w:asciiTheme="minorBidi" w:eastAsiaTheme="minorHAnsi" w:hAnsiTheme="minorBidi" w:cstheme="minorBidi"/>
          <w:sz w:val="20"/>
          <w:szCs w:val="20"/>
          <w:rtl/>
        </w:rPr>
        <w:t xml:space="preserve"> </w:t>
      </w:r>
      <w:r w:rsidR="000B0E36" w:rsidRPr="000B0E36">
        <w:rPr>
          <w:rFonts w:asciiTheme="minorBidi" w:eastAsiaTheme="minorHAnsi" w:hAnsiTheme="minorBidi" w:cstheme="minorBidi"/>
          <w:sz w:val="20"/>
          <w:szCs w:val="20"/>
          <w:rtl/>
        </w:rPr>
        <w:t>כיל פריקלאס</w:t>
      </w:r>
      <w:r w:rsidR="00476520">
        <w:rPr>
          <w:rFonts w:asciiTheme="minorBidi" w:eastAsiaTheme="minorHAnsi" w:hAnsiTheme="minorBidi" w:cstheme="minorBidi" w:hint="cs"/>
          <w:sz w:val="20"/>
          <w:szCs w:val="20"/>
          <w:rtl/>
        </w:rPr>
        <w:t>, מישור רותם.</w:t>
      </w:r>
    </w:p>
    <w:sectPr w:rsidR="00380ECA" w:rsidRPr="000B0E36" w:rsidSect="00F72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134" w:left="1021" w:header="454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E4" w:rsidRDefault="00D425E4">
      <w:r>
        <w:separator/>
      </w:r>
    </w:p>
  </w:endnote>
  <w:endnote w:type="continuationSeparator" w:id="0">
    <w:p w:rsidR="00D425E4" w:rsidRDefault="00D4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Calligraphic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20" w:rsidRDefault="004765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7B" w:rsidRPr="00CA1618" w:rsidRDefault="00F10B7B" w:rsidP="009E6E96">
    <w:pPr>
      <w:pStyle w:val="a4"/>
      <w:rPr>
        <w:rFonts w:asciiTheme="minorHAnsi" w:hAnsiTheme="minorHAnsi"/>
        <w:sz w:val="16"/>
        <w:szCs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20" w:rsidRDefault="004765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E4" w:rsidRDefault="00D425E4">
      <w:r>
        <w:separator/>
      </w:r>
    </w:p>
  </w:footnote>
  <w:footnote w:type="continuationSeparator" w:id="0">
    <w:p w:rsidR="00D425E4" w:rsidRDefault="00D4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20" w:rsidRDefault="004765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7B" w:rsidRPr="001D35BD" w:rsidRDefault="00F10B7B" w:rsidP="009E6E96">
    <w:pPr>
      <w:pStyle w:val="a3"/>
      <w:rPr>
        <w:b/>
        <w:bCs/>
        <w:noProof/>
        <w:rtl/>
      </w:rPr>
    </w:pPr>
  </w:p>
  <w:p w:rsidR="00F10B7B" w:rsidRDefault="00F10B7B" w:rsidP="009E6E96">
    <w:pPr>
      <w:pStyle w:val="a3"/>
      <w:rPr>
        <w:b/>
        <w:bCs/>
      </w:rPr>
    </w:pPr>
    <w:r w:rsidRPr="001D35BD">
      <w:rPr>
        <w:b/>
        <w:bCs/>
        <w:noProof/>
      </w:rPr>
      <w:drawing>
        <wp:inline distT="0" distB="0" distL="0" distR="0">
          <wp:extent cx="6074232" cy="713842"/>
          <wp:effectExtent l="19050" t="0" r="2718" b="0"/>
          <wp:docPr id="1" name="Picture 0" descr="IC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L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817" cy="71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4D6E" w:rsidRDefault="009A4D6E" w:rsidP="009E6E96">
    <w:pPr>
      <w:pStyle w:val="a3"/>
      <w:rPr>
        <w:b/>
        <w:bCs/>
      </w:rPr>
    </w:pPr>
  </w:p>
  <w:p w:rsidR="009A4D6E" w:rsidRPr="001D35BD" w:rsidRDefault="009A4D6E" w:rsidP="009E6E96">
    <w:pPr>
      <w:pStyle w:val="a3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20" w:rsidRDefault="00476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B86"/>
    <w:multiLevelType w:val="hybridMultilevel"/>
    <w:tmpl w:val="571E9C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C5018C"/>
    <w:multiLevelType w:val="hybridMultilevel"/>
    <w:tmpl w:val="166EB9A6"/>
    <w:lvl w:ilvl="0" w:tplc="B2841C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863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E6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5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09E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4F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EC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9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4B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75693"/>
    <w:multiLevelType w:val="hybridMultilevel"/>
    <w:tmpl w:val="F7A6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1208"/>
    <w:multiLevelType w:val="multilevel"/>
    <w:tmpl w:val="8040B032"/>
    <w:lvl w:ilvl="0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207D163E"/>
    <w:multiLevelType w:val="hybridMultilevel"/>
    <w:tmpl w:val="0DC20774"/>
    <w:lvl w:ilvl="0" w:tplc="291090A4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5">
    <w:nsid w:val="21A27FB8"/>
    <w:multiLevelType w:val="hybridMultilevel"/>
    <w:tmpl w:val="8886DD5C"/>
    <w:lvl w:ilvl="0" w:tplc="7A2C883A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03414"/>
    <w:multiLevelType w:val="hybridMultilevel"/>
    <w:tmpl w:val="4AE49F96"/>
    <w:lvl w:ilvl="0" w:tplc="754EB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924CB"/>
    <w:multiLevelType w:val="hybridMultilevel"/>
    <w:tmpl w:val="5F9ECE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30053"/>
    <w:multiLevelType w:val="hybridMultilevel"/>
    <w:tmpl w:val="62E6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D5C3A"/>
    <w:multiLevelType w:val="hybridMultilevel"/>
    <w:tmpl w:val="781AD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B79FF"/>
    <w:multiLevelType w:val="hybridMultilevel"/>
    <w:tmpl w:val="F58C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5750A"/>
    <w:multiLevelType w:val="hybridMultilevel"/>
    <w:tmpl w:val="444A60E0"/>
    <w:lvl w:ilvl="0" w:tplc="EAA45772">
      <w:start w:val="1"/>
      <w:numFmt w:val="bullet"/>
      <w:lvlText w:val=""/>
      <w:lvlJc w:val="left"/>
      <w:pPr>
        <w:ind w:left="274" w:hanging="360"/>
      </w:pPr>
      <w:rPr>
        <w:rFonts w:ascii="Wingdings" w:hAnsi="Wingdings" w:cs="Wingdings" w:hint="default"/>
        <w:color w:val="1F497D"/>
      </w:rPr>
    </w:lvl>
    <w:lvl w:ilvl="1" w:tplc="EAA45772">
      <w:start w:val="1"/>
      <w:numFmt w:val="bullet"/>
      <w:lvlText w:val=""/>
      <w:lvlJc w:val="left"/>
      <w:pPr>
        <w:ind w:left="994" w:hanging="360"/>
      </w:pPr>
      <w:rPr>
        <w:rFonts w:ascii="Wingdings" w:hAnsi="Wingdings" w:cs="Wingdings" w:hint="default"/>
        <w:color w:val="1F497D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2">
    <w:nsid w:val="2E227765"/>
    <w:multiLevelType w:val="hybridMultilevel"/>
    <w:tmpl w:val="644E7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D4A0D"/>
    <w:multiLevelType w:val="multilevel"/>
    <w:tmpl w:val="060A067A"/>
    <w:lvl w:ilvl="0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4">
    <w:nsid w:val="30D05135"/>
    <w:multiLevelType w:val="hybridMultilevel"/>
    <w:tmpl w:val="3CF2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B6762"/>
    <w:multiLevelType w:val="hybridMultilevel"/>
    <w:tmpl w:val="E176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77845"/>
    <w:multiLevelType w:val="hybridMultilevel"/>
    <w:tmpl w:val="5CF2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E48C2"/>
    <w:multiLevelType w:val="hybridMultilevel"/>
    <w:tmpl w:val="781AD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71488"/>
    <w:multiLevelType w:val="hybridMultilevel"/>
    <w:tmpl w:val="8E6AEA90"/>
    <w:lvl w:ilvl="0" w:tplc="01E86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C883A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 w:tplc="DBF8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D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0C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84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3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7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B4F3B"/>
    <w:multiLevelType w:val="hybridMultilevel"/>
    <w:tmpl w:val="C5DE6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161F3"/>
    <w:multiLevelType w:val="hybridMultilevel"/>
    <w:tmpl w:val="F984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F784F"/>
    <w:multiLevelType w:val="multilevel"/>
    <w:tmpl w:val="70F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96427D"/>
    <w:multiLevelType w:val="multilevel"/>
    <w:tmpl w:val="DAD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A26268"/>
    <w:multiLevelType w:val="hybridMultilevel"/>
    <w:tmpl w:val="060A067A"/>
    <w:lvl w:ilvl="0" w:tplc="DE96BE8A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4">
    <w:nsid w:val="738B76ED"/>
    <w:multiLevelType w:val="hybridMultilevel"/>
    <w:tmpl w:val="62B8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85046C"/>
    <w:multiLevelType w:val="hybridMultilevel"/>
    <w:tmpl w:val="AD0C5088"/>
    <w:lvl w:ilvl="0" w:tplc="01E86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48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D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0C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84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3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7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4F6ABF"/>
    <w:multiLevelType w:val="hybridMultilevel"/>
    <w:tmpl w:val="33BC0866"/>
    <w:lvl w:ilvl="0" w:tplc="64A43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A556B"/>
    <w:multiLevelType w:val="hybridMultilevel"/>
    <w:tmpl w:val="8040B032"/>
    <w:lvl w:ilvl="0" w:tplc="8CAAB632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23"/>
  </w:num>
  <w:num w:numId="5">
    <w:abstractNumId w:val="13"/>
  </w:num>
  <w:num w:numId="6">
    <w:abstractNumId w:val="4"/>
  </w:num>
  <w:num w:numId="7">
    <w:abstractNumId w:val="24"/>
  </w:num>
  <w:num w:numId="8">
    <w:abstractNumId w:val="5"/>
  </w:num>
  <w:num w:numId="9">
    <w:abstractNumId w:val="25"/>
  </w:num>
  <w:num w:numId="10">
    <w:abstractNumId w:val="18"/>
  </w:num>
  <w:num w:numId="11">
    <w:abstractNumId w:val="17"/>
  </w:num>
  <w:num w:numId="12">
    <w:abstractNumId w:val="9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8"/>
  </w:num>
  <w:num w:numId="18">
    <w:abstractNumId w:val="11"/>
  </w:num>
  <w:num w:numId="19">
    <w:abstractNumId w:val="16"/>
  </w:num>
  <w:num w:numId="20">
    <w:abstractNumId w:val="22"/>
  </w:num>
  <w:num w:numId="21">
    <w:abstractNumId w:val="15"/>
  </w:num>
  <w:num w:numId="22">
    <w:abstractNumId w:val="1"/>
  </w:num>
  <w:num w:numId="23">
    <w:abstractNumId w:val="12"/>
  </w:num>
  <w:num w:numId="24">
    <w:abstractNumId w:val="2"/>
  </w:num>
  <w:num w:numId="25">
    <w:abstractNumId w:val="14"/>
  </w:num>
  <w:num w:numId="26">
    <w:abstractNumId w:val="10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6D"/>
    <w:rsid w:val="00023511"/>
    <w:rsid w:val="00024B9B"/>
    <w:rsid w:val="00033F42"/>
    <w:rsid w:val="0003661C"/>
    <w:rsid w:val="000551F6"/>
    <w:rsid w:val="00055473"/>
    <w:rsid w:val="00060910"/>
    <w:rsid w:val="0006620B"/>
    <w:rsid w:val="00073906"/>
    <w:rsid w:val="00087297"/>
    <w:rsid w:val="00093E84"/>
    <w:rsid w:val="000A09EB"/>
    <w:rsid w:val="000B0E36"/>
    <w:rsid w:val="000C232E"/>
    <w:rsid w:val="000D0C05"/>
    <w:rsid w:val="000D40D2"/>
    <w:rsid w:val="000E0AAF"/>
    <w:rsid w:val="000E4582"/>
    <w:rsid w:val="000F2AE8"/>
    <w:rsid w:val="000F6556"/>
    <w:rsid w:val="0010165E"/>
    <w:rsid w:val="0010371B"/>
    <w:rsid w:val="00104445"/>
    <w:rsid w:val="00106CDF"/>
    <w:rsid w:val="0011078D"/>
    <w:rsid w:val="00116B7A"/>
    <w:rsid w:val="001277D6"/>
    <w:rsid w:val="0013576E"/>
    <w:rsid w:val="00140E30"/>
    <w:rsid w:val="00144E18"/>
    <w:rsid w:val="001518B5"/>
    <w:rsid w:val="00155037"/>
    <w:rsid w:val="0016234F"/>
    <w:rsid w:val="00174697"/>
    <w:rsid w:val="00176D0A"/>
    <w:rsid w:val="00177C34"/>
    <w:rsid w:val="00182AF1"/>
    <w:rsid w:val="00182E7D"/>
    <w:rsid w:val="0018600A"/>
    <w:rsid w:val="001940EA"/>
    <w:rsid w:val="001A5B22"/>
    <w:rsid w:val="001A6F6E"/>
    <w:rsid w:val="001B6D7A"/>
    <w:rsid w:val="001C42F7"/>
    <w:rsid w:val="001D1A48"/>
    <w:rsid w:val="001D35BD"/>
    <w:rsid w:val="001D4F93"/>
    <w:rsid w:val="001D6597"/>
    <w:rsid w:val="001E14C5"/>
    <w:rsid w:val="001E3FDB"/>
    <w:rsid w:val="001F3875"/>
    <w:rsid w:val="00201BFE"/>
    <w:rsid w:val="00201E66"/>
    <w:rsid w:val="0022396A"/>
    <w:rsid w:val="00236178"/>
    <w:rsid w:val="00236A7D"/>
    <w:rsid w:val="00242A97"/>
    <w:rsid w:val="0025186C"/>
    <w:rsid w:val="002578D9"/>
    <w:rsid w:val="002636DE"/>
    <w:rsid w:val="00282770"/>
    <w:rsid w:val="00283357"/>
    <w:rsid w:val="002A4A2D"/>
    <w:rsid w:val="002A5A77"/>
    <w:rsid w:val="002A771C"/>
    <w:rsid w:val="002A7FFC"/>
    <w:rsid w:val="002B3DF1"/>
    <w:rsid w:val="002B7B97"/>
    <w:rsid w:val="002C07B9"/>
    <w:rsid w:val="002C255A"/>
    <w:rsid w:val="002C6EB0"/>
    <w:rsid w:val="002D0F08"/>
    <w:rsid w:val="002D5009"/>
    <w:rsid w:val="002F2E3A"/>
    <w:rsid w:val="00303310"/>
    <w:rsid w:val="003063D9"/>
    <w:rsid w:val="00311EDE"/>
    <w:rsid w:val="0031299F"/>
    <w:rsid w:val="00317CB9"/>
    <w:rsid w:val="0032506B"/>
    <w:rsid w:val="003332AC"/>
    <w:rsid w:val="003345AE"/>
    <w:rsid w:val="00335DB9"/>
    <w:rsid w:val="0033716C"/>
    <w:rsid w:val="0035457A"/>
    <w:rsid w:val="00365B13"/>
    <w:rsid w:val="00380ECA"/>
    <w:rsid w:val="00382D8B"/>
    <w:rsid w:val="00384B8B"/>
    <w:rsid w:val="00386AD9"/>
    <w:rsid w:val="00392660"/>
    <w:rsid w:val="0039474D"/>
    <w:rsid w:val="003A1A22"/>
    <w:rsid w:val="003A70C1"/>
    <w:rsid w:val="003B23FD"/>
    <w:rsid w:val="003C6A1F"/>
    <w:rsid w:val="003D0CAD"/>
    <w:rsid w:val="003D38C5"/>
    <w:rsid w:val="003F260F"/>
    <w:rsid w:val="00405715"/>
    <w:rsid w:val="00405F22"/>
    <w:rsid w:val="004067A3"/>
    <w:rsid w:val="00411F86"/>
    <w:rsid w:val="0042713B"/>
    <w:rsid w:val="0042778D"/>
    <w:rsid w:val="0043508C"/>
    <w:rsid w:val="004367EC"/>
    <w:rsid w:val="00442557"/>
    <w:rsid w:val="004460BF"/>
    <w:rsid w:val="00451B28"/>
    <w:rsid w:val="00457B01"/>
    <w:rsid w:val="004636E5"/>
    <w:rsid w:val="00476520"/>
    <w:rsid w:val="004A0D8A"/>
    <w:rsid w:val="004A1457"/>
    <w:rsid w:val="004B0FF0"/>
    <w:rsid w:val="004B2F68"/>
    <w:rsid w:val="004C319F"/>
    <w:rsid w:val="004D14F8"/>
    <w:rsid w:val="004D5DB4"/>
    <w:rsid w:val="00501097"/>
    <w:rsid w:val="0051544C"/>
    <w:rsid w:val="005163D7"/>
    <w:rsid w:val="00521FC9"/>
    <w:rsid w:val="00524CF3"/>
    <w:rsid w:val="00533909"/>
    <w:rsid w:val="0053718F"/>
    <w:rsid w:val="00541880"/>
    <w:rsid w:val="00542C52"/>
    <w:rsid w:val="00543C1E"/>
    <w:rsid w:val="00555D33"/>
    <w:rsid w:val="005571E8"/>
    <w:rsid w:val="0056575E"/>
    <w:rsid w:val="00571FF0"/>
    <w:rsid w:val="00574F9A"/>
    <w:rsid w:val="005759AA"/>
    <w:rsid w:val="0058419E"/>
    <w:rsid w:val="0059169E"/>
    <w:rsid w:val="005A10E3"/>
    <w:rsid w:val="005B6FB3"/>
    <w:rsid w:val="005C07AA"/>
    <w:rsid w:val="005C1D72"/>
    <w:rsid w:val="005C7B01"/>
    <w:rsid w:val="005D2C06"/>
    <w:rsid w:val="005D2FE5"/>
    <w:rsid w:val="005D41D1"/>
    <w:rsid w:val="005D51F0"/>
    <w:rsid w:val="005E7D29"/>
    <w:rsid w:val="005F542F"/>
    <w:rsid w:val="005F5C0F"/>
    <w:rsid w:val="005F6351"/>
    <w:rsid w:val="005F6D90"/>
    <w:rsid w:val="006041CF"/>
    <w:rsid w:val="00604310"/>
    <w:rsid w:val="006043C6"/>
    <w:rsid w:val="006239C9"/>
    <w:rsid w:val="00625FF3"/>
    <w:rsid w:val="00632107"/>
    <w:rsid w:val="00633FE4"/>
    <w:rsid w:val="006452C3"/>
    <w:rsid w:val="0065040F"/>
    <w:rsid w:val="00662127"/>
    <w:rsid w:val="0067724D"/>
    <w:rsid w:val="00680BF8"/>
    <w:rsid w:val="00683146"/>
    <w:rsid w:val="0069363D"/>
    <w:rsid w:val="00695DBC"/>
    <w:rsid w:val="006B1877"/>
    <w:rsid w:val="006B671C"/>
    <w:rsid w:val="006C06E0"/>
    <w:rsid w:val="006C74C5"/>
    <w:rsid w:val="006D35FE"/>
    <w:rsid w:val="006E27B8"/>
    <w:rsid w:val="006E3DF6"/>
    <w:rsid w:val="006E5A6E"/>
    <w:rsid w:val="006E71DF"/>
    <w:rsid w:val="006F66EE"/>
    <w:rsid w:val="00701930"/>
    <w:rsid w:val="0071205F"/>
    <w:rsid w:val="007327B7"/>
    <w:rsid w:val="00747CD1"/>
    <w:rsid w:val="0076302F"/>
    <w:rsid w:val="0076348C"/>
    <w:rsid w:val="00765545"/>
    <w:rsid w:val="0078027A"/>
    <w:rsid w:val="00780F3D"/>
    <w:rsid w:val="00782798"/>
    <w:rsid w:val="007A5C30"/>
    <w:rsid w:val="007B6ED9"/>
    <w:rsid w:val="007C2B28"/>
    <w:rsid w:val="007C3AD6"/>
    <w:rsid w:val="007C4E8D"/>
    <w:rsid w:val="007D4A3B"/>
    <w:rsid w:val="007D5C30"/>
    <w:rsid w:val="007D695B"/>
    <w:rsid w:val="007E1D03"/>
    <w:rsid w:val="007E5623"/>
    <w:rsid w:val="007E6DCB"/>
    <w:rsid w:val="007E7D7C"/>
    <w:rsid w:val="007F6433"/>
    <w:rsid w:val="0080728E"/>
    <w:rsid w:val="00807770"/>
    <w:rsid w:val="00807F2B"/>
    <w:rsid w:val="00821698"/>
    <w:rsid w:val="00832285"/>
    <w:rsid w:val="00835036"/>
    <w:rsid w:val="0084323B"/>
    <w:rsid w:val="00851490"/>
    <w:rsid w:val="00851A09"/>
    <w:rsid w:val="00851DE0"/>
    <w:rsid w:val="0085215E"/>
    <w:rsid w:val="008638BD"/>
    <w:rsid w:val="00866741"/>
    <w:rsid w:val="008747BD"/>
    <w:rsid w:val="0087722F"/>
    <w:rsid w:val="008842CA"/>
    <w:rsid w:val="0088573C"/>
    <w:rsid w:val="00890BD7"/>
    <w:rsid w:val="00894CE2"/>
    <w:rsid w:val="008A0A62"/>
    <w:rsid w:val="008A678C"/>
    <w:rsid w:val="008B40D1"/>
    <w:rsid w:val="008B5379"/>
    <w:rsid w:val="008C632A"/>
    <w:rsid w:val="008D1669"/>
    <w:rsid w:val="008D1F79"/>
    <w:rsid w:val="008D24A5"/>
    <w:rsid w:val="008D29CF"/>
    <w:rsid w:val="008E5F30"/>
    <w:rsid w:val="008E652E"/>
    <w:rsid w:val="0090547E"/>
    <w:rsid w:val="009067B6"/>
    <w:rsid w:val="00912337"/>
    <w:rsid w:val="009222D3"/>
    <w:rsid w:val="00924358"/>
    <w:rsid w:val="009257FE"/>
    <w:rsid w:val="00932DB9"/>
    <w:rsid w:val="00934FE8"/>
    <w:rsid w:val="0094264A"/>
    <w:rsid w:val="009478E1"/>
    <w:rsid w:val="00950023"/>
    <w:rsid w:val="00952ABC"/>
    <w:rsid w:val="0095426B"/>
    <w:rsid w:val="00956A79"/>
    <w:rsid w:val="009600F2"/>
    <w:rsid w:val="009734B8"/>
    <w:rsid w:val="0097443B"/>
    <w:rsid w:val="00974910"/>
    <w:rsid w:val="00990CDE"/>
    <w:rsid w:val="0099226D"/>
    <w:rsid w:val="0099308C"/>
    <w:rsid w:val="00994A2A"/>
    <w:rsid w:val="009A4D6E"/>
    <w:rsid w:val="009A68BF"/>
    <w:rsid w:val="009B311B"/>
    <w:rsid w:val="009B462D"/>
    <w:rsid w:val="009B5318"/>
    <w:rsid w:val="009B6A10"/>
    <w:rsid w:val="009B737B"/>
    <w:rsid w:val="009C7E9F"/>
    <w:rsid w:val="009D1841"/>
    <w:rsid w:val="009E1B77"/>
    <w:rsid w:val="009E6E96"/>
    <w:rsid w:val="009E7F8D"/>
    <w:rsid w:val="009F010F"/>
    <w:rsid w:val="009F29C0"/>
    <w:rsid w:val="009F3F46"/>
    <w:rsid w:val="00A03B30"/>
    <w:rsid w:val="00A11A39"/>
    <w:rsid w:val="00A11ACA"/>
    <w:rsid w:val="00A14E05"/>
    <w:rsid w:val="00A64C46"/>
    <w:rsid w:val="00A856ED"/>
    <w:rsid w:val="00A9172D"/>
    <w:rsid w:val="00A93024"/>
    <w:rsid w:val="00AA140D"/>
    <w:rsid w:val="00AC0B5A"/>
    <w:rsid w:val="00AD013B"/>
    <w:rsid w:val="00AD285F"/>
    <w:rsid w:val="00AD4F7D"/>
    <w:rsid w:val="00AF1C7A"/>
    <w:rsid w:val="00B04D58"/>
    <w:rsid w:val="00B327C1"/>
    <w:rsid w:val="00B40B40"/>
    <w:rsid w:val="00B40DFF"/>
    <w:rsid w:val="00B45A5E"/>
    <w:rsid w:val="00B50687"/>
    <w:rsid w:val="00B514FF"/>
    <w:rsid w:val="00B51FEC"/>
    <w:rsid w:val="00B5505C"/>
    <w:rsid w:val="00B56ABF"/>
    <w:rsid w:val="00B64EF6"/>
    <w:rsid w:val="00B6714D"/>
    <w:rsid w:val="00B67AD7"/>
    <w:rsid w:val="00B91AFF"/>
    <w:rsid w:val="00B96905"/>
    <w:rsid w:val="00BC0856"/>
    <w:rsid w:val="00BD05E5"/>
    <w:rsid w:val="00BF1C8E"/>
    <w:rsid w:val="00BF4AD8"/>
    <w:rsid w:val="00C00127"/>
    <w:rsid w:val="00C04E0C"/>
    <w:rsid w:val="00C1266D"/>
    <w:rsid w:val="00C13E9B"/>
    <w:rsid w:val="00C17F22"/>
    <w:rsid w:val="00C222B3"/>
    <w:rsid w:val="00C22FCD"/>
    <w:rsid w:val="00C2452F"/>
    <w:rsid w:val="00C26344"/>
    <w:rsid w:val="00C26590"/>
    <w:rsid w:val="00C323E4"/>
    <w:rsid w:val="00C4509D"/>
    <w:rsid w:val="00C552FE"/>
    <w:rsid w:val="00C662A4"/>
    <w:rsid w:val="00C75606"/>
    <w:rsid w:val="00C75B57"/>
    <w:rsid w:val="00C75CF7"/>
    <w:rsid w:val="00C82734"/>
    <w:rsid w:val="00C91EB5"/>
    <w:rsid w:val="00C92314"/>
    <w:rsid w:val="00C92FB7"/>
    <w:rsid w:val="00CA030C"/>
    <w:rsid w:val="00CA072A"/>
    <w:rsid w:val="00CA1618"/>
    <w:rsid w:val="00CA3F21"/>
    <w:rsid w:val="00CC0A13"/>
    <w:rsid w:val="00CC3BDD"/>
    <w:rsid w:val="00CD3CD1"/>
    <w:rsid w:val="00CD6D78"/>
    <w:rsid w:val="00CE32C0"/>
    <w:rsid w:val="00CE3CD5"/>
    <w:rsid w:val="00CE428C"/>
    <w:rsid w:val="00CF0089"/>
    <w:rsid w:val="00D0462E"/>
    <w:rsid w:val="00D171D0"/>
    <w:rsid w:val="00D30615"/>
    <w:rsid w:val="00D31A84"/>
    <w:rsid w:val="00D34D65"/>
    <w:rsid w:val="00D3646C"/>
    <w:rsid w:val="00D425E4"/>
    <w:rsid w:val="00D4304F"/>
    <w:rsid w:val="00D470DB"/>
    <w:rsid w:val="00D642D8"/>
    <w:rsid w:val="00D7678D"/>
    <w:rsid w:val="00D81D8F"/>
    <w:rsid w:val="00D90092"/>
    <w:rsid w:val="00DA1966"/>
    <w:rsid w:val="00DA2F6A"/>
    <w:rsid w:val="00DB19CD"/>
    <w:rsid w:val="00DB506E"/>
    <w:rsid w:val="00DB6AB8"/>
    <w:rsid w:val="00DC1085"/>
    <w:rsid w:val="00DD3174"/>
    <w:rsid w:val="00DD3DB5"/>
    <w:rsid w:val="00DE11DE"/>
    <w:rsid w:val="00DF0AF7"/>
    <w:rsid w:val="00DF14AC"/>
    <w:rsid w:val="00DF5829"/>
    <w:rsid w:val="00DF72CD"/>
    <w:rsid w:val="00E0448C"/>
    <w:rsid w:val="00E10991"/>
    <w:rsid w:val="00E3047F"/>
    <w:rsid w:val="00E43CA2"/>
    <w:rsid w:val="00E44A41"/>
    <w:rsid w:val="00E50586"/>
    <w:rsid w:val="00E541CC"/>
    <w:rsid w:val="00E54859"/>
    <w:rsid w:val="00E607C3"/>
    <w:rsid w:val="00E61614"/>
    <w:rsid w:val="00E64F76"/>
    <w:rsid w:val="00E679D1"/>
    <w:rsid w:val="00E73A1E"/>
    <w:rsid w:val="00E837F6"/>
    <w:rsid w:val="00E86D9E"/>
    <w:rsid w:val="00EA7D65"/>
    <w:rsid w:val="00EB5FBE"/>
    <w:rsid w:val="00EC76F7"/>
    <w:rsid w:val="00ED09FB"/>
    <w:rsid w:val="00ED24F9"/>
    <w:rsid w:val="00ED4C65"/>
    <w:rsid w:val="00EE124D"/>
    <w:rsid w:val="00EE260F"/>
    <w:rsid w:val="00EE5003"/>
    <w:rsid w:val="00EE64C6"/>
    <w:rsid w:val="00EF410B"/>
    <w:rsid w:val="00F011CC"/>
    <w:rsid w:val="00F10B7B"/>
    <w:rsid w:val="00F15479"/>
    <w:rsid w:val="00F230D1"/>
    <w:rsid w:val="00F32D20"/>
    <w:rsid w:val="00F33B8D"/>
    <w:rsid w:val="00F342F9"/>
    <w:rsid w:val="00F46D3B"/>
    <w:rsid w:val="00F544E5"/>
    <w:rsid w:val="00F64192"/>
    <w:rsid w:val="00F656A5"/>
    <w:rsid w:val="00F72816"/>
    <w:rsid w:val="00F81E97"/>
    <w:rsid w:val="00FA329F"/>
    <w:rsid w:val="00FA439E"/>
    <w:rsid w:val="00FA520D"/>
    <w:rsid w:val="00FA6D2A"/>
    <w:rsid w:val="00FB323C"/>
    <w:rsid w:val="00FC2233"/>
    <w:rsid w:val="00FC2EDA"/>
    <w:rsid w:val="00FC6F44"/>
    <w:rsid w:val="00FD10D4"/>
    <w:rsid w:val="00FD3499"/>
    <w:rsid w:val="00FD4480"/>
    <w:rsid w:val="00FD71E2"/>
    <w:rsid w:val="00FD7A75"/>
    <w:rsid w:val="00FE094C"/>
    <w:rsid w:val="00FF02E9"/>
    <w:rsid w:val="00FF0AE3"/>
    <w:rsid w:val="00FF4BF8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5E"/>
    <w:rPr>
      <w:sz w:val="24"/>
      <w:szCs w:val="24"/>
    </w:rPr>
  </w:style>
  <w:style w:type="paragraph" w:styleId="1">
    <w:name w:val="heading 1"/>
    <w:basedOn w:val="a"/>
    <w:next w:val="a"/>
    <w:qFormat/>
    <w:rsid w:val="0010165E"/>
    <w:pPr>
      <w:keepNext/>
      <w:outlineLvl w:val="0"/>
    </w:pPr>
    <w:rPr>
      <w:rFonts w:ascii="Verdana" w:hAnsi="Verdana"/>
    </w:rPr>
  </w:style>
  <w:style w:type="paragraph" w:styleId="2">
    <w:name w:val="heading 2"/>
    <w:basedOn w:val="a"/>
    <w:next w:val="a"/>
    <w:qFormat/>
    <w:rsid w:val="0010165E"/>
    <w:pPr>
      <w:keepNext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10165E"/>
    <w:pPr>
      <w:keepNext/>
      <w:bidi/>
      <w:jc w:val="both"/>
      <w:outlineLvl w:val="2"/>
    </w:pPr>
    <w:rPr>
      <w:rFonts w:ascii="Tahoma" w:hAnsi="Tahoma" w:cs="Tahoma"/>
      <w:u w:val="single"/>
    </w:rPr>
  </w:style>
  <w:style w:type="paragraph" w:styleId="4">
    <w:name w:val="heading 4"/>
    <w:basedOn w:val="a"/>
    <w:next w:val="a"/>
    <w:qFormat/>
    <w:rsid w:val="0010165E"/>
    <w:pPr>
      <w:keepNext/>
      <w:bidi/>
      <w:spacing w:line="360" w:lineRule="auto"/>
      <w:outlineLvl w:val="3"/>
    </w:pPr>
    <w:rPr>
      <w:rFonts w:ascii="Tahoma" w:hAnsi="Tahoma" w:cs="Tahoma"/>
      <w:u w:val="single"/>
    </w:rPr>
  </w:style>
  <w:style w:type="paragraph" w:styleId="5">
    <w:name w:val="heading 5"/>
    <w:basedOn w:val="a"/>
    <w:next w:val="a"/>
    <w:qFormat/>
    <w:rsid w:val="0010165E"/>
    <w:pPr>
      <w:keepNext/>
      <w:bidi/>
      <w:jc w:val="center"/>
      <w:outlineLvl w:val="4"/>
    </w:pPr>
    <w:rPr>
      <w:rFonts w:cs="Guttman Calligraphic"/>
      <w:sz w:val="32"/>
      <w:szCs w:val="32"/>
    </w:rPr>
  </w:style>
  <w:style w:type="paragraph" w:styleId="6">
    <w:name w:val="heading 6"/>
    <w:basedOn w:val="a"/>
    <w:next w:val="a"/>
    <w:qFormat/>
    <w:rsid w:val="0010165E"/>
    <w:pPr>
      <w:keepNext/>
      <w:bidi/>
      <w:spacing w:line="360" w:lineRule="auto"/>
      <w:ind w:left="26"/>
      <w:jc w:val="right"/>
      <w:outlineLvl w:val="5"/>
    </w:pPr>
    <w:rPr>
      <w:rFonts w:ascii="Tahoma" w:hAnsi="Tahoma" w:cs="Tahoma"/>
      <w:b/>
      <w:bCs/>
      <w:i/>
      <w:iCs/>
    </w:rPr>
  </w:style>
  <w:style w:type="paragraph" w:styleId="7">
    <w:name w:val="heading 7"/>
    <w:basedOn w:val="a"/>
    <w:next w:val="a"/>
    <w:qFormat/>
    <w:rsid w:val="0010165E"/>
    <w:pPr>
      <w:keepNext/>
      <w:bidi/>
      <w:spacing w:line="360" w:lineRule="auto"/>
      <w:ind w:left="26"/>
      <w:jc w:val="center"/>
      <w:outlineLvl w:val="6"/>
    </w:pPr>
    <w:rPr>
      <w:rFonts w:ascii="Tahoma" w:hAnsi="Tahoma" w:cs="Tahom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165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10165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0165E"/>
    <w:pPr>
      <w:bidi/>
      <w:spacing w:line="360" w:lineRule="auto"/>
      <w:jc w:val="both"/>
    </w:pPr>
    <w:rPr>
      <w:rFonts w:cs="David Transparent"/>
      <w:lang w:eastAsia="he-IL"/>
    </w:rPr>
  </w:style>
  <w:style w:type="paragraph" w:styleId="20">
    <w:name w:val="Body Text 2"/>
    <w:basedOn w:val="a"/>
    <w:rsid w:val="0010165E"/>
    <w:pPr>
      <w:bidi/>
      <w:spacing w:line="360" w:lineRule="auto"/>
      <w:jc w:val="both"/>
    </w:pPr>
    <w:rPr>
      <w:rFonts w:cs="David Transparent"/>
      <w:sz w:val="20"/>
      <w:szCs w:val="20"/>
      <w:lang w:eastAsia="he-IL"/>
    </w:rPr>
  </w:style>
  <w:style w:type="paragraph" w:customStyle="1" w:styleId="a7">
    <w:name w:val="ראשונה משפטי"/>
    <w:basedOn w:val="a"/>
    <w:rsid w:val="0010165E"/>
    <w:pPr>
      <w:bidi/>
      <w:spacing w:line="300" w:lineRule="atLeast"/>
      <w:ind w:left="567" w:hanging="567"/>
      <w:jc w:val="both"/>
    </w:pPr>
    <w:rPr>
      <w:rFonts w:cs="David"/>
      <w:sz w:val="26"/>
      <w:szCs w:val="26"/>
      <w:lang w:eastAsia="he-IL"/>
    </w:rPr>
  </w:style>
  <w:style w:type="paragraph" w:styleId="a8">
    <w:name w:val="Body Text Indent"/>
    <w:basedOn w:val="a"/>
    <w:rsid w:val="0010165E"/>
    <w:pPr>
      <w:bidi/>
      <w:ind w:left="360"/>
    </w:pPr>
    <w:rPr>
      <w:lang w:eastAsia="he-IL"/>
    </w:rPr>
  </w:style>
  <w:style w:type="paragraph" w:styleId="a9">
    <w:name w:val="Title"/>
    <w:basedOn w:val="a"/>
    <w:qFormat/>
    <w:rsid w:val="0010165E"/>
    <w:pPr>
      <w:bidi/>
      <w:jc w:val="center"/>
    </w:pPr>
    <w:rPr>
      <w:b/>
      <w:bCs/>
      <w:sz w:val="32"/>
      <w:szCs w:val="32"/>
      <w:u w:val="single"/>
      <w:lang w:eastAsia="he-IL"/>
    </w:rPr>
  </w:style>
  <w:style w:type="paragraph" w:styleId="aa">
    <w:name w:val="footnote text"/>
    <w:basedOn w:val="a"/>
    <w:semiHidden/>
    <w:rsid w:val="00701930"/>
    <w:pPr>
      <w:bidi/>
    </w:pPr>
    <w:rPr>
      <w:sz w:val="20"/>
      <w:szCs w:val="20"/>
      <w:lang w:eastAsia="he-IL"/>
    </w:rPr>
  </w:style>
  <w:style w:type="character" w:styleId="ab">
    <w:name w:val="footnote reference"/>
    <w:basedOn w:val="a0"/>
    <w:semiHidden/>
    <w:rsid w:val="00701930"/>
    <w:rPr>
      <w:vertAlign w:val="superscript"/>
    </w:rPr>
  </w:style>
  <w:style w:type="paragraph" w:styleId="ac">
    <w:name w:val="endnote text"/>
    <w:basedOn w:val="a"/>
    <w:semiHidden/>
    <w:rsid w:val="009F29C0"/>
    <w:rPr>
      <w:sz w:val="20"/>
      <w:szCs w:val="20"/>
    </w:rPr>
  </w:style>
  <w:style w:type="character" w:styleId="ad">
    <w:name w:val="endnote reference"/>
    <w:basedOn w:val="a0"/>
    <w:semiHidden/>
    <w:rsid w:val="009F29C0"/>
    <w:rPr>
      <w:vertAlign w:val="superscript"/>
    </w:rPr>
  </w:style>
  <w:style w:type="paragraph" w:styleId="ae">
    <w:name w:val="Date"/>
    <w:basedOn w:val="a"/>
    <w:next w:val="a"/>
    <w:rsid w:val="0042778D"/>
  </w:style>
  <w:style w:type="table" w:styleId="af">
    <w:name w:val="Table Grid"/>
    <w:basedOn w:val="a1"/>
    <w:rsid w:val="0026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327C1"/>
    <w:rPr>
      <w:color w:val="0000FF"/>
      <w:u w:val="single"/>
    </w:rPr>
  </w:style>
  <w:style w:type="character" w:customStyle="1" w:styleId="a5">
    <w:name w:val="כותרת תחתונה תו"/>
    <w:basedOn w:val="a0"/>
    <w:link w:val="a4"/>
    <w:uiPriority w:val="99"/>
    <w:rsid w:val="009E6E96"/>
    <w:rPr>
      <w:sz w:val="24"/>
      <w:szCs w:val="24"/>
    </w:rPr>
  </w:style>
  <w:style w:type="paragraph" w:styleId="af0">
    <w:name w:val="Balloon Text"/>
    <w:basedOn w:val="a"/>
    <w:link w:val="af1"/>
    <w:rsid w:val="00E679D1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E679D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542C5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0A13"/>
    <w:pPr>
      <w:ind w:left="720"/>
      <w:contextualSpacing/>
    </w:pPr>
  </w:style>
  <w:style w:type="character" w:customStyle="1" w:styleId="mt-translation-content2">
    <w:name w:val="mt-translation-content2"/>
    <w:basedOn w:val="a0"/>
    <w:rsid w:val="00FD10D4"/>
    <w:rPr>
      <w:vanish w:val="0"/>
      <w:webHidden w:val="0"/>
      <w:specVanish w:val="0"/>
    </w:rPr>
  </w:style>
  <w:style w:type="character" w:customStyle="1" w:styleId="hps">
    <w:name w:val="hps"/>
    <w:basedOn w:val="a0"/>
    <w:rsid w:val="009A4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5E"/>
    <w:rPr>
      <w:sz w:val="24"/>
      <w:szCs w:val="24"/>
    </w:rPr>
  </w:style>
  <w:style w:type="paragraph" w:styleId="1">
    <w:name w:val="heading 1"/>
    <w:basedOn w:val="a"/>
    <w:next w:val="a"/>
    <w:qFormat/>
    <w:rsid w:val="0010165E"/>
    <w:pPr>
      <w:keepNext/>
      <w:outlineLvl w:val="0"/>
    </w:pPr>
    <w:rPr>
      <w:rFonts w:ascii="Verdana" w:hAnsi="Verdana"/>
    </w:rPr>
  </w:style>
  <w:style w:type="paragraph" w:styleId="2">
    <w:name w:val="heading 2"/>
    <w:basedOn w:val="a"/>
    <w:next w:val="a"/>
    <w:qFormat/>
    <w:rsid w:val="0010165E"/>
    <w:pPr>
      <w:keepNext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10165E"/>
    <w:pPr>
      <w:keepNext/>
      <w:bidi/>
      <w:jc w:val="both"/>
      <w:outlineLvl w:val="2"/>
    </w:pPr>
    <w:rPr>
      <w:rFonts w:ascii="Tahoma" w:hAnsi="Tahoma" w:cs="Tahoma"/>
      <w:u w:val="single"/>
    </w:rPr>
  </w:style>
  <w:style w:type="paragraph" w:styleId="4">
    <w:name w:val="heading 4"/>
    <w:basedOn w:val="a"/>
    <w:next w:val="a"/>
    <w:qFormat/>
    <w:rsid w:val="0010165E"/>
    <w:pPr>
      <w:keepNext/>
      <w:bidi/>
      <w:spacing w:line="360" w:lineRule="auto"/>
      <w:outlineLvl w:val="3"/>
    </w:pPr>
    <w:rPr>
      <w:rFonts w:ascii="Tahoma" w:hAnsi="Tahoma" w:cs="Tahoma"/>
      <w:u w:val="single"/>
    </w:rPr>
  </w:style>
  <w:style w:type="paragraph" w:styleId="5">
    <w:name w:val="heading 5"/>
    <w:basedOn w:val="a"/>
    <w:next w:val="a"/>
    <w:qFormat/>
    <w:rsid w:val="0010165E"/>
    <w:pPr>
      <w:keepNext/>
      <w:bidi/>
      <w:jc w:val="center"/>
      <w:outlineLvl w:val="4"/>
    </w:pPr>
    <w:rPr>
      <w:rFonts w:cs="Guttman Calligraphic"/>
      <w:sz w:val="32"/>
      <w:szCs w:val="32"/>
    </w:rPr>
  </w:style>
  <w:style w:type="paragraph" w:styleId="6">
    <w:name w:val="heading 6"/>
    <w:basedOn w:val="a"/>
    <w:next w:val="a"/>
    <w:qFormat/>
    <w:rsid w:val="0010165E"/>
    <w:pPr>
      <w:keepNext/>
      <w:bidi/>
      <w:spacing w:line="360" w:lineRule="auto"/>
      <w:ind w:left="26"/>
      <w:jc w:val="right"/>
      <w:outlineLvl w:val="5"/>
    </w:pPr>
    <w:rPr>
      <w:rFonts w:ascii="Tahoma" w:hAnsi="Tahoma" w:cs="Tahoma"/>
      <w:b/>
      <w:bCs/>
      <w:i/>
      <w:iCs/>
    </w:rPr>
  </w:style>
  <w:style w:type="paragraph" w:styleId="7">
    <w:name w:val="heading 7"/>
    <w:basedOn w:val="a"/>
    <w:next w:val="a"/>
    <w:qFormat/>
    <w:rsid w:val="0010165E"/>
    <w:pPr>
      <w:keepNext/>
      <w:bidi/>
      <w:spacing w:line="360" w:lineRule="auto"/>
      <w:ind w:left="26"/>
      <w:jc w:val="center"/>
      <w:outlineLvl w:val="6"/>
    </w:pPr>
    <w:rPr>
      <w:rFonts w:ascii="Tahoma" w:hAnsi="Tahoma" w:cs="Tahom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165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10165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0165E"/>
    <w:pPr>
      <w:bidi/>
      <w:spacing w:line="360" w:lineRule="auto"/>
      <w:jc w:val="both"/>
    </w:pPr>
    <w:rPr>
      <w:rFonts w:cs="David Transparent"/>
      <w:lang w:eastAsia="he-IL"/>
    </w:rPr>
  </w:style>
  <w:style w:type="paragraph" w:styleId="20">
    <w:name w:val="Body Text 2"/>
    <w:basedOn w:val="a"/>
    <w:rsid w:val="0010165E"/>
    <w:pPr>
      <w:bidi/>
      <w:spacing w:line="360" w:lineRule="auto"/>
      <w:jc w:val="both"/>
    </w:pPr>
    <w:rPr>
      <w:rFonts w:cs="David Transparent"/>
      <w:sz w:val="20"/>
      <w:szCs w:val="20"/>
      <w:lang w:eastAsia="he-IL"/>
    </w:rPr>
  </w:style>
  <w:style w:type="paragraph" w:customStyle="1" w:styleId="a7">
    <w:name w:val="ראשונה משפטי"/>
    <w:basedOn w:val="a"/>
    <w:rsid w:val="0010165E"/>
    <w:pPr>
      <w:bidi/>
      <w:spacing w:line="300" w:lineRule="atLeast"/>
      <w:ind w:left="567" w:hanging="567"/>
      <w:jc w:val="both"/>
    </w:pPr>
    <w:rPr>
      <w:rFonts w:cs="David"/>
      <w:sz w:val="26"/>
      <w:szCs w:val="26"/>
      <w:lang w:eastAsia="he-IL"/>
    </w:rPr>
  </w:style>
  <w:style w:type="paragraph" w:styleId="a8">
    <w:name w:val="Body Text Indent"/>
    <w:basedOn w:val="a"/>
    <w:rsid w:val="0010165E"/>
    <w:pPr>
      <w:bidi/>
      <w:ind w:left="360"/>
    </w:pPr>
    <w:rPr>
      <w:lang w:eastAsia="he-IL"/>
    </w:rPr>
  </w:style>
  <w:style w:type="paragraph" w:styleId="a9">
    <w:name w:val="Title"/>
    <w:basedOn w:val="a"/>
    <w:qFormat/>
    <w:rsid w:val="0010165E"/>
    <w:pPr>
      <w:bidi/>
      <w:jc w:val="center"/>
    </w:pPr>
    <w:rPr>
      <w:b/>
      <w:bCs/>
      <w:sz w:val="32"/>
      <w:szCs w:val="32"/>
      <w:u w:val="single"/>
      <w:lang w:eastAsia="he-IL"/>
    </w:rPr>
  </w:style>
  <w:style w:type="paragraph" w:styleId="aa">
    <w:name w:val="footnote text"/>
    <w:basedOn w:val="a"/>
    <w:semiHidden/>
    <w:rsid w:val="00701930"/>
    <w:pPr>
      <w:bidi/>
    </w:pPr>
    <w:rPr>
      <w:sz w:val="20"/>
      <w:szCs w:val="20"/>
      <w:lang w:eastAsia="he-IL"/>
    </w:rPr>
  </w:style>
  <w:style w:type="character" w:styleId="ab">
    <w:name w:val="footnote reference"/>
    <w:basedOn w:val="a0"/>
    <w:semiHidden/>
    <w:rsid w:val="00701930"/>
    <w:rPr>
      <w:vertAlign w:val="superscript"/>
    </w:rPr>
  </w:style>
  <w:style w:type="paragraph" w:styleId="ac">
    <w:name w:val="endnote text"/>
    <w:basedOn w:val="a"/>
    <w:semiHidden/>
    <w:rsid w:val="009F29C0"/>
    <w:rPr>
      <w:sz w:val="20"/>
      <w:szCs w:val="20"/>
    </w:rPr>
  </w:style>
  <w:style w:type="character" w:styleId="ad">
    <w:name w:val="endnote reference"/>
    <w:basedOn w:val="a0"/>
    <w:semiHidden/>
    <w:rsid w:val="009F29C0"/>
    <w:rPr>
      <w:vertAlign w:val="superscript"/>
    </w:rPr>
  </w:style>
  <w:style w:type="paragraph" w:styleId="ae">
    <w:name w:val="Date"/>
    <w:basedOn w:val="a"/>
    <w:next w:val="a"/>
    <w:rsid w:val="0042778D"/>
  </w:style>
  <w:style w:type="table" w:styleId="af">
    <w:name w:val="Table Grid"/>
    <w:basedOn w:val="a1"/>
    <w:rsid w:val="0026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327C1"/>
    <w:rPr>
      <w:color w:val="0000FF"/>
      <w:u w:val="single"/>
    </w:rPr>
  </w:style>
  <w:style w:type="character" w:customStyle="1" w:styleId="a5">
    <w:name w:val="כותרת תחתונה תו"/>
    <w:basedOn w:val="a0"/>
    <w:link w:val="a4"/>
    <w:uiPriority w:val="99"/>
    <w:rsid w:val="009E6E96"/>
    <w:rPr>
      <w:sz w:val="24"/>
      <w:szCs w:val="24"/>
    </w:rPr>
  </w:style>
  <w:style w:type="paragraph" w:styleId="af0">
    <w:name w:val="Balloon Text"/>
    <w:basedOn w:val="a"/>
    <w:link w:val="af1"/>
    <w:rsid w:val="00E679D1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E679D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542C5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0A13"/>
    <w:pPr>
      <w:ind w:left="720"/>
      <w:contextualSpacing/>
    </w:pPr>
  </w:style>
  <w:style w:type="character" w:customStyle="1" w:styleId="mt-translation-content2">
    <w:name w:val="mt-translation-content2"/>
    <w:basedOn w:val="a0"/>
    <w:rsid w:val="00FD10D4"/>
    <w:rPr>
      <w:vanish w:val="0"/>
      <w:webHidden w:val="0"/>
      <w:specVanish w:val="0"/>
    </w:rPr>
  </w:style>
  <w:style w:type="character" w:customStyle="1" w:styleId="hps">
    <w:name w:val="hps"/>
    <w:basedOn w:val="a0"/>
    <w:rsid w:val="009A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36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64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16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90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777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7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55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01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09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54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10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9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5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68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-il@icl-group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25 מרץ 2003</vt:lpstr>
      <vt:lpstr>25 מרץ 2003</vt:lpstr>
      <vt:lpstr>25 מרץ 2003</vt:lpstr>
    </vt:vector>
  </TitlesOfParts>
  <Company>ICL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מרץ 2003</dc:title>
  <dc:creator>ICL</dc:creator>
  <cp:lastModifiedBy>user</cp:lastModifiedBy>
  <cp:revision>2</cp:revision>
  <cp:lastPrinted>2014-10-06T07:18:00Z</cp:lastPrinted>
  <dcterms:created xsi:type="dcterms:W3CDTF">2017-10-17T08:12:00Z</dcterms:created>
  <dcterms:modified xsi:type="dcterms:W3CDTF">2017-10-17T08:12:00Z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